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11" w:rsidRDefault="001B4083" w:rsidP="00944C63">
      <w:pPr>
        <w:spacing w:after="0" w:line="240" w:lineRule="auto"/>
        <w:ind w:left="284" w:right="31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</w:t>
      </w:r>
      <w:r w:rsidR="004949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administrativas</w:t>
      </w:r>
      <w:r w:rsidR="004949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4949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</w:t>
      </w:r>
      <w:r w:rsidR="004949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</w:t>
      </w:r>
      <w:r w:rsidR="004949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servidores</w:t>
      </w:r>
      <w:r w:rsidR="004949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</w:t>
      </w:r>
      <w:r w:rsidR="004949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</w:t>
      </w:r>
      <w:r w:rsidR="004949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</w:t>
      </w:r>
      <w:r w:rsidR="004949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4949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47B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1B4083" w:rsidRDefault="00247B11" w:rsidP="00944C63">
      <w:pPr>
        <w:spacing w:after="0" w:line="240" w:lineRule="auto"/>
        <w:ind w:left="284" w:right="31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General de Justicia del Estado de Michoacán de Ocampo</w:t>
      </w:r>
    </w:p>
    <w:p w:rsidR="001B4083" w:rsidRDefault="001B4083" w:rsidP="00944C6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31353" w:type="dxa"/>
        <w:tblLayout w:type="fixed"/>
        <w:tblLook w:val="04A0"/>
      </w:tblPr>
      <w:tblGrid>
        <w:gridCol w:w="2093"/>
        <w:gridCol w:w="2268"/>
        <w:gridCol w:w="2126"/>
        <w:gridCol w:w="1701"/>
        <w:gridCol w:w="1701"/>
        <w:gridCol w:w="1984"/>
        <w:gridCol w:w="1843"/>
        <w:gridCol w:w="2552"/>
        <w:gridCol w:w="1984"/>
        <w:gridCol w:w="1985"/>
        <w:gridCol w:w="1701"/>
        <w:gridCol w:w="1559"/>
        <w:gridCol w:w="1701"/>
        <w:gridCol w:w="2694"/>
        <w:gridCol w:w="1700"/>
        <w:gridCol w:w="1761"/>
      </w:tblGrid>
      <w:tr w:rsidR="007E2B91" w:rsidRPr="00944C63" w:rsidTr="00944C63">
        <w:tc>
          <w:tcPr>
            <w:tcW w:w="13716" w:type="dxa"/>
            <w:gridSpan w:val="7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Datos de los (as) servidores (as) públicos (as)</w:t>
            </w:r>
          </w:p>
        </w:tc>
        <w:tc>
          <w:tcPr>
            <w:tcW w:w="17637" w:type="dxa"/>
            <w:gridSpan w:val="9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944C63" w:rsidRPr="00944C63" w:rsidTr="00944C63">
        <w:trPr>
          <w:trHeight w:val="1271"/>
        </w:trPr>
        <w:tc>
          <w:tcPr>
            <w:tcW w:w="6487" w:type="dxa"/>
            <w:gridSpan w:val="3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Nombre del servidor público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Clave o nivel del puesto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Denominación del puesto</w:t>
            </w:r>
          </w:p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(ej. Subdirector A)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Denominación del cargo</w:t>
            </w:r>
          </w:p>
          <w:p w:rsidR="007E2B91" w:rsidRPr="00944C63" w:rsidRDefault="007E2B91" w:rsidP="00944C63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(nombramiento otorgado)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Unidad Administrativa de adscripción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Tipo de sanción (Catálogo): Amonestación pública / Amonestación privada/Apercibimiento público/Apercibimiento privado/Sanción económica (especificar monto)/Suspensión del empleo/Cargo o comisión (especificar periodo en número de días) / Destitución del puesto / Inhabilitación temporal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Orden jurisdiccional de la sanción (federal o estatal)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Autoridad sancionadora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Número de expediente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Fecha de resolución. (formato día/mes/año)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Causa de la sanción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Denominación de la normatividad infringida</w:t>
            </w:r>
          </w:p>
        </w:tc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 a la resolución donde se observe la aprobación de la sanción</w:t>
            </w:r>
          </w:p>
        </w:tc>
        <w:tc>
          <w:tcPr>
            <w:tcW w:w="1761" w:type="dxa"/>
            <w:vMerge w:val="restart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 al Sistema del Registro de Servidores Públicos Sancionados correspondiente</w:t>
            </w:r>
          </w:p>
        </w:tc>
      </w:tr>
      <w:tr w:rsidR="00944C63" w:rsidRPr="00944C63" w:rsidTr="00944C63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Nombre (s)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Primer Apellido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44C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Segundo Apellido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0" w:type="dxa"/>
            <w:vMerge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61" w:type="dxa"/>
            <w:vMerge/>
            <w:shd w:val="clear" w:color="auto" w:fill="D9D9D9" w:themeFill="background1" w:themeFillShade="D9"/>
            <w:vAlign w:val="center"/>
          </w:tcPr>
          <w:p w:rsidR="007E2B91" w:rsidRPr="00944C63" w:rsidRDefault="007E2B91" w:rsidP="00944C63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944C63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JULIO CESAR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MORALES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CORIA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3" w:rsidRPr="002065DB" w:rsidRDefault="00944C63" w:rsidP="00944C6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01623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3" w:rsidRPr="002065DB" w:rsidRDefault="00944C63" w:rsidP="00944C6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DIRECTOR DE ÁREA "B"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LAZAROCARDENAS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SUSPENSION 03 DÍAS DEL CARGO y/o EMPLEO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31/2014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16-OCT-2016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 Reglamento, Ley de Responsabilidades de los Servidores Públicos del Estado y sus Municipios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946160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ANDRES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ROJAS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PAREDES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01203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AGENTE DEL MINISTERIO PÚBLICO "B"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</w:t>
            </w:r>
          </w:p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ZAMORA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SUSPENSION 03 DÍAS DEL CARGO y/o EMPLEO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137/2014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18-OCT-2016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 Reglamento, Ley de Responsabilidades de los Servidores Públicos del Estado y sus Municipios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946160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JUAN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URBINA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VILLASEÑOR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13071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SEGUNDO COMANDANTE DE LA AGENCIA DE INVESTIGACIÓN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COMANDANTE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ZAMORA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SUSPENSION 03 DÍAS DEL CARGO y/o EMPLEO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137/2014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18-OCT-2016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 Reglamento, Ley de Responsabilidades de los Servidores Públicos del Estado y sus Municipios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946160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ALEJANDRA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ESPINOZA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MORALES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13105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MINISTERIO PÚBLICO CONCILIADOR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ZITACUARO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SUSPENSION 03 DÍAS DEL CARGO y/o EMPLEO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111/2014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12-OCT-2016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 Reglamento, Ley de Responsabilidades de los Servidores Públicos del Estado y sus Municipios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946160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ULISES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GARCIA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PALOMERA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01517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SUBDIRECTOR "C"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SUBDIRECTOR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MORELIA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SUSPENSION 03 DÍAS DEL CARGO y/o EMPLEO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107/2016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20-OCT-2016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Irregularidades administrativas cometidas en el </w:t>
            </w: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lastRenderedPageBreak/>
              <w:t>ejercicio de su función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lastRenderedPageBreak/>
              <w:t xml:space="preserve">Ley Orgánica de la Procuraduría General de Justicia del Estado y su Reglamento, Ley de Responsabilidades </w:t>
            </w: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lastRenderedPageBreak/>
              <w:t>de 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lastRenderedPageBreak/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946160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lastRenderedPageBreak/>
              <w:t>ALEJANDRA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TRUJILLO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ATILANO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13102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MINISTERIO PÚBLICO LITIGANTE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MORELIA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SUSPENSION 10 DÍAS DEL CARGO y/o EMPLEO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42/2014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18-OCT-2016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946160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TAMMI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AMGUIANO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ZAMUDIO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13121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MINISTERIO PÚBLICO LITIGANTE UECS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MORELIA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SUSPENSION 10 DÍAS DEL CARGO y/o EMPLEO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42/2014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18-OCT-2016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946160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PATRICIA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ARREDONDO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DUEÑAS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01011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AGENTE DEL MINISTERIO PÚBLICO "D"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APATZINGAN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AMONESTACION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086/2016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25-OCT-2016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946160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ARTURO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SARABIA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ALCOCER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13104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MINISTERIO PÚBLICO MEDIADOR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ZITACUARO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AMONESTACION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082/2014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31-OCT-2016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946160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ARACELI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PALOMARES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MIRANDA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 w:rsidP="00296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01011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 w:rsidP="00296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AGENTE DEL MINISTERIO PÚBLICO "D"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ZITACUARO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AMONESTACION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082/2014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31-OCT-2016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946160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JAIME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HERNANDEZ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13106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ASESOR JURÍDICO MASC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</w:t>
            </w:r>
          </w:p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ZITACUARO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AMONESTACION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082/2014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31-OCT-2016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946160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VERONICA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GARCIA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NAVARRETE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13105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MINISTERIO PÚBLICO CONCILIADOR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MORELIA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SUSPENSION 03 DIAS DEL CARGO y/o EMPLEO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044/2014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17-OCT-2016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946160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XICOTENCATL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MACEDO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 w:rsidP="00296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01517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60" w:rsidRPr="002065DB" w:rsidRDefault="00946160" w:rsidP="00296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SUBDIRECTOR "C"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ZAMORA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AMONESTACION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027/2014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31-OCT-2016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0" w:rsidRPr="002065DB" w:rsidRDefault="00946160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4723B3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lastRenderedPageBreak/>
              <w:t>JOSE LUIS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HERNANDEZ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HERRERA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B3" w:rsidRPr="002065DB" w:rsidRDefault="004723B3" w:rsidP="00296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01011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B3" w:rsidRPr="002065DB" w:rsidRDefault="004723B3" w:rsidP="00296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AGENTE DEL MINISTERIO PÚBLICO "D"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MORELIA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DESTITUCION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078/2016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31-OCT-2016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4723B3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LAURA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AVALOS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AVILA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B3" w:rsidRPr="002065DB" w:rsidRDefault="004723B3" w:rsidP="00296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01011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B3" w:rsidRPr="002065DB" w:rsidRDefault="004723B3" w:rsidP="00296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AGENTE DEL MINISTERIO PÚBLICO "D"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MORELIA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DESTITUCION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121/2016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31-OCT-2016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944C63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ERNESTO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LOPEZ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HERREJON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PERITO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</w:t>
            </w:r>
          </w:p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MORELIA</w:t>
            </w:r>
          </w:p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SUSPENSION 15 DIAS DEL CARGO y/o EMPLEO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230/2015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22-NOV-2016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63" w:rsidRPr="002065DB" w:rsidRDefault="00944C6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4723B3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CARLOS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ZAMORA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MORALES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B3" w:rsidRPr="002065DB" w:rsidRDefault="004723B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01107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B3" w:rsidRPr="002065DB" w:rsidRDefault="004723B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PERITO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PERITO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LAZAROCARDENAS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SANCIONECONOMICA POR LA CANTIDAD DE $2,250.00 (DOS MIL DOSCIENTOS CINCUENTA PESOS 00/100 M.N)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125/2016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22-NOV-2016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 Reglamento, Ley de Responsabilidades de 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4723B3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MAYRA GUADALUPE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GARNICA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SOSA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B3" w:rsidRPr="002065DB" w:rsidRDefault="004723B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13103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B3" w:rsidRPr="002065DB" w:rsidRDefault="004723B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MINISTERIO PÚBLICO DE ATENCIÓN INMEDIATA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MORELIA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AMONESTACION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174/2015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25-OCT-2016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4723B3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BRENDA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MONDRAGON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REYNEL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B3" w:rsidRPr="002065DB" w:rsidRDefault="004723B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13102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B3" w:rsidRPr="002065DB" w:rsidRDefault="004723B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MINISTERIO PÚBLICO LITIGANTE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MORELIA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SUSPENSION 05 DIAS DEL CARGO y/o EMPLEO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116/2016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28-NOV-2016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4723B3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ALEJANDRA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TRUJILLO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ATILANO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B3" w:rsidRPr="002065DB" w:rsidRDefault="004723B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13102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B3" w:rsidRPr="002065DB" w:rsidRDefault="004723B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MINISTERIO PÚBLICO LITIGANTE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APATZINGAN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SUSPENSION 03 DIAS DEL CARGO y/o EMPLEO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013/2015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30-NOV-2016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4723B3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JAVIER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GARCIA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CASTRO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B3" w:rsidRPr="002065DB" w:rsidRDefault="004723B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01203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B3" w:rsidRPr="002065DB" w:rsidRDefault="004723B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AGENTE DEL MINISTERIO PÚBLICO "B"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FISCALIAREGIONAL DE MORELIA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SUSPENSION 03 DIAS DEL CARGO y/o EMPLEO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127/2015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06-DIC-2016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4723B3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MARIA ALEJANDRA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GARCIA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DURAN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B3" w:rsidRPr="002065DB" w:rsidRDefault="004723B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01203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B3" w:rsidRPr="002065DB" w:rsidRDefault="004723B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AGENTE DEL MINISTERIO PÚBLICO "B"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LAZAROCARDENAS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SUSPENSION 03 DIAS DEL CARGO y/o EMPLEO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042/2016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30-NOV-2016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Irregularidades administrativas cometidas en 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Ley Orgánica de la Procuraduría General de Justicia del Estado y su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  <w:tr w:rsidR="004723B3" w:rsidRPr="00944C63" w:rsidTr="00944C6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ALEJANDRA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CORONA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PANTOJA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B3" w:rsidRPr="002065DB" w:rsidRDefault="004723B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>01203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B3" w:rsidRPr="002065DB" w:rsidRDefault="004723B3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t xml:space="preserve">AGENTE DEL MINISTERIO PÚBLICO </w:t>
            </w:r>
            <w:r w:rsidRPr="002065DB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"B"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lastRenderedPageBreak/>
              <w:t>MINISTERIO PUBLICO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FISCALIA REGIONAL DE MORELIA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SUSPENSION 15 DIAS DEL CARGO y/o EMPLEO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DIRECTOR GENERAL DE ASUNTOS INTERNOS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087/2016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30-NOV-2016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Irregularidades administrativas </w:t>
            </w: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lastRenderedPageBreak/>
              <w:t>cometidas en 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lastRenderedPageBreak/>
              <w:t>Ley Orgánica de la Procuraduría General de Justicia del Estado y su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B3" w:rsidRPr="002065DB" w:rsidRDefault="004723B3" w:rsidP="00944C63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2065D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Ninguno</w:t>
            </w:r>
          </w:p>
        </w:tc>
      </w:tr>
    </w:tbl>
    <w:p w:rsidR="00170F58" w:rsidRPr="00944C63" w:rsidRDefault="00170F58" w:rsidP="00944C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sectPr w:rsidR="00170F58" w:rsidRPr="00944C63" w:rsidSect="00944C63">
      <w:headerReference w:type="default" r:id="rId6"/>
      <w:footerReference w:type="default" r:id="rId7"/>
      <w:pgSz w:w="31680" w:h="24480" w:orient="landscape" w:code="24"/>
      <w:pgMar w:top="2325" w:right="567" w:bottom="1701" w:left="567" w:header="425" w:footer="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87E" w:rsidRDefault="0020187E" w:rsidP="00076FA0">
      <w:pPr>
        <w:spacing w:after="0" w:line="240" w:lineRule="auto"/>
      </w:pPr>
      <w:r>
        <w:separator/>
      </w:r>
    </w:p>
  </w:endnote>
  <w:endnote w:type="continuationSeparator" w:id="1">
    <w:p w:rsidR="0020187E" w:rsidRDefault="002018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9278" w:type="dxa"/>
      <w:tblInd w:w="1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708"/>
      <w:gridCol w:w="3827"/>
      <w:gridCol w:w="4111"/>
      <w:gridCol w:w="6632"/>
    </w:tblGrid>
    <w:tr w:rsidR="00286A3B" w:rsidRPr="002001CD" w:rsidTr="008D2F10">
      <w:trPr>
        <w:trHeight w:val="274"/>
      </w:trPr>
      <w:tc>
        <w:tcPr>
          <w:tcW w:w="4708" w:type="dxa"/>
          <w:shd w:val="clear" w:color="auto" w:fill="auto"/>
          <w:vAlign w:val="center"/>
        </w:tcPr>
        <w:p w:rsidR="00286A3B" w:rsidRPr="00B40E8E" w:rsidRDefault="00286A3B" w:rsidP="00286A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86A3B" w:rsidRPr="00B40E8E" w:rsidRDefault="00286A3B" w:rsidP="00286A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86A3B" w:rsidRPr="002001CD" w:rsidRDefault="00286A3B" w:rsidP="00286A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6632" w:type="dxa"/>
          <w:shd w:val="clear" w:color="auto" w:fill="auto"/>
          <w:vAlign w:val="center"/>
        </w:tcPr>
        <w:p w:rsidR="00286A3B" w:rsidRPr="002001CD" w:rsidRDefault="00286A3B" w:rsidP="00286A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86A3B" w:rsidRPr="002001CD" w:rsidTr="008D2F10">
      <w:trPr>
        <w:trHeight w:val="206"/>
      </w:trPr>
      <w:tc>
        <w:tcPr>
          <w:tcW w:w="4708" w:type="dxa"/>
          <w:shd w:val="clear" w:color="auto" w:fill="auto"/>
          <w:vAlign w:val="center"/>
        </w:tcPr>
        <w:p w:rsidR="00286A3B" w:rsidRPr="00B40E8E" w:rsidRDefault="00990F0A" w:rsidP="00990F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286A3B" w:rsidRDefault="00990F0A" w:rsidP="00286A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286A3B" w:rsidRPr="00B40E8E" w:rsidRDefault="008D2F10" w:rsidP="008D2F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Asuntos Internos</w:t>
          </w:r>
        </w:p>
      </w:tc>
      <w:tc>
        <w:tcPr>
          <w:tcW w:w="6632" w:type="dxa"/>
          <w:shd w:val="clear" w:color="auto" w:fill="auto"/>
          <w:vAlign w:val="center"/>
        </w:tcPr>
        <w:p w:rsidR="00286A3B" w:rsidRDefault="00286A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86A3B" w:rsidRPr="002001CD" w:rsidRDefault="00286A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86A3B" w:rsidRDefault="00286A3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87E" w:rsidRDefault="0020187E" w:rsidP="00076FA0">
      <w:pPr>
        <w:spacing w:after="0" w:line="240" w:lineRule="auto"/>
      </w:pPr>
      <w:r>
        <w:separator/>
      </w:r>
    </w:p>
  </w:footnote>
  <w:footnote w:type="continuationSeparator" w:id="1">
    <w:p w:rsidR="0020187E" w:rsidRDefault="002018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3B" w:rsidRDefault="00286A3B">
    <w:pPr>
      <w:pStyle w:val="Encabezado"/>
    </w:pPr>
    <w:r>
      <w:rPr>
        <w:noProof/>
        <w:lang w:eastAsia="es-MX"/>
      </w:rPr>
      <w:drawing>
        <wp:inline distT="0" distB="0" distL="0" distR="0">
          <wp:extent cx="19253200" cy="965200"/>
          <wp:effectExtent l="0" t="0" r="6350" b="6350"/>
          <wp:docPr id="3" name="Imagen 3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9866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42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3A7B"/>
    <w:rsid w:val="00034433"/>
    <w:rsid w:val="00037BFD"/>
    <w:rsid w:val="0005476D"/>
    <w:rsid w:val="00076FA0"/>
    <w:rsid w:val="00087668"/>
    <w:rsid w:val="00094EFB"/>
    <w:rsid w:val="000C552E"/>
    <w:rsid w:val="000E4853"/>
    <w:rsid w:val="0010029A"/>
    <w:rsid w:val="0011026A"/>
    <w:rsid w:val="00147616"/>
    <w:rsid w:val="00170F58"/>
    <w:rsid w:val="001A6BAE"/>
    <w:rsid w:val="001B4083"/>
    <w:rsid w:val="001C1273"/>
    <w:rsid w:val="001F482E"/>
    <w:rsid w:val="0020187E"/>
    <w:rsid w:val="002065DB"/>
    <w:rsid w:val="00240C82"/>
    <w:rsid w:val="00247B11"/>
    <w:rsid w:val="00257507"/>
    <w:rsid w:val="00286A3B"/>
    <w:rsid w:val="002E10ED"/>
    <w:rsid w:val="002E576A"/>
    <w:rsid w:val="00387685"/>
    <w:rsid w:val="00406782"/>
    <w:rsid w:val="004279D4"/>
    <w:rsid w:val="00435583"/>
    <w:rsid w:val="00452FF3"/>
    <w:rsid w:val="0046035D"/>
    <w:rsid w:val="00463533"/>
    <w:rsid w:val="00471AA3"/>
    <w:rsid w:val="004723B3"/>
    <w:rsid w:val="00474387"/>
    <w:rsid w:val="0049493D"/>
    <w:rsid w:val="004E0454"/>
    <w:rsid w:val="004E62B1"/>
    <w:rsid w:val="00504FD5"/>
    <w:rsid w:val="00522FFD"/>
    <w:rsid w:val="00534690"/>
    <w:rsid w:val="005401A6"/>
    <w:rsid w:val="00547021"/>
    <w:rsid w:val="005547A8"/>
    <w:rsid w:val="005B71B1"/>
    <w:rsid w:val="005F7428"/>
    <w:rsid w:val="00626B3B"/>
    <w:rsid w:val="0073571D"/>
    <w:rsid w:val="007707F4"/>
    <w:rsid w:val="00790FD8"/>
    <w:rsid w:val="007E2B91"/>
    <w:rsid w:val="007F0555"/>
    <w:rsid w:val="00876A5E"/>
    <w:rsid w:val="008D2F10"/>
    <w:rsid w:val="008E5CFF"/>
    <w:rsid w:val="008F4569"/>
    <w:rsid w:val="00944C63"/>
    <w:rsid w:val="00946160"/>
    <w:rsid w:val="009546C3"/>
    <w:rsid w:val="00954F81"/>
    <w:rsid w:val="009852A6"/>
    <w:rsid w:val="00990F0A"/>
    <w:rsid w:val="00996620"/>
    <w:rsid w:val="009A0911"/>
    <w:rsid w:val="009E0974"/>
    <w:rsid w:val="00A167E9"/>
    <w:rsid w:val="00A7012A"/>
    <w:rsid w:val="00A72A53"/>
    <w:rsid w:val="00AD7B94"/>
    <w:rsid w:val="00BA39D9"/>
    <w:rsid w:val="00C074C8"/>
    <w:rsid w:val="00C60E82"/>
    <w:rsid w:val="00CF5AD5"/>
    <w:rsid w:val="00D0709F"/>
    <w:rsid w:val="00D44E6D"/>
    <w:rsid w:val="00D57D18"/>
    <w:rsid w:val="00D60B0E"/>
    <w:rsid w:val="00D80580"/>
    <w:rsid w:val="00D915A8"/>
    <w:rsid w:val="00DA0D61"/>
    <w:rsid w:val="00DB26AB"/>
    <w:rsid w:val="00DE7064"/>
    <w:rsid w:val="00E73B3D"/>
    <w:rsid w:val="00E77940"/>
    <w:rsid w:val="00E817DC"/>
    <w:rsid w:val="00E83C59"/>
    <w:rsid w:val="00EC41EF"/>
    <w:rsid w:val="00EC48F1"/>
    <w:rsid w:val="00ED46A4"/>
    <w:rsid w:val="00ED7381"/>
    <w:rsid w:val="00EE7121"/>
    <w:rsid w:val="00F265A3"/>
    <w:rsid w:val="00F33481"/>
    <w:rsid w:val="00F479A7"/>
    <w:rsid w:val="00F55DDC"/>
    <w:rsid w:val="00F602E0"/>
    <w:rsid w:val="00F67AD8"/>
    <w:rsid w:val="00F71E74"/>
    <w:rsid w:val="00F72E85"/>
    <w:rsid w:val="00F8258F"/>
    <w:rsid w:val="00F8270F"/>
    <w:rsid w:val="00F96AB1"/>
    <w:rsid w:val="00FA7C7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8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1600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13</cp:revision>
  <cp:lastPrinted>2017-03-12T20:42:00Z</cp:lastPrinted>
  <dcterms:created xsi:type="dcterms:W3CDTF">2016-11-07T20:33:00Z</dcterms:created>
  <dcterms:modified xsi:type="dcterms:W3CDTF">2017-03-13T17:16:00Z</dcterms:modified>
</cp:coreProperties>
</file>